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DF6" w:rsidRDefault="00E23DF6" w:rsidP="00E23DF6">
      <w:pPr>
        <w:jc w:val="center"/>
      </w:pPr>
      <w:r>
        <w:rPr>
          <w:rFonts w:hint="eastAsia"/>
        </w:rPr>
        <w:t>历史组薛晓峰老师公开课</w:t>
      </w:r>
    </w:p>
    <w:p w:rsidR="00E23DF6" w:rsidRDefault="00E23DF6">
      <w:r>
        <w:rPr>
          <w:rFonts w:hint="eastAsia"/>
        </w:rPr>
        <w:t>1</w:t>
      </w:r>
      <w:r>
        <w:t>2</w:t>
      </w:r>
      <w:r>
        <w:rPr>
          <w:rFonts w:hint="eastAsia"/>
        </w:rPr>
        <w:t>月1</w:t>
      </w:r>
      <w:r>
        <w:t>0</w:t>
      </w:r>
      <w:r>
        <w:rPr>
          <w:rFonts w:hint="eastAsia"/>
        </w:rPr>
        <w:t>日上午第二节课，薛老师在高二（1</w:t>
      </w:r>
      <w:r>
        <w:t>0</w:t>
      </w:r>
      <w:r>
        <w:rPr>
          <w:rFonts w:hint="eastAsia"/>
        </w:rPr>
        <w:t>）班开设了一节公开课《西方古代与近代政治制度的变化》，学生预习到位，通过时空定位让学生了解古希腊罗马的政治制度，用多种形式（表格、材料，地图）来帮助学生识记，注重培养学生的分析概括材料的能力，课堂上学生参与度比较高。</w:t>
      </w:r>
      <w:bookmarkStart w:id="0" w:name="_GoBack"/>
      <w:bookmarkEnd w:id="0"/>
    </w:p>
    <w:p w:rsidR="00900A9E" w:rsidRDefault="00E23DF6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512100853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12100854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51210085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512100943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0A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8EE"/>
    <w:rsid w:val="003858EE"/>
    <w:rsid w:val="003A4DD8"/>
    <w:rsid w:val="00B11650"/>
    <w:rsid w:val="00E2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CE06B"/>
  <w15:chartTrackingRefBased/>
  <w15:docId w15:val="{B808ECDF-6F29-48E1-B7C4-4E95F18B1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2</cp:revision>
  <dcterms:created xsi:type="dcterms:W3CDTF">2025-12-22T07:05:00Z</dcterms:created>
  <dcterms:modified xsi:type="dcterms:W3CDTF">2025-12-22T07:14:00Z</dcterms:modified>
</cp:coreProperties>
</file>